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04C" w:rsidRPr="00B8204C" w:rsidRDefault="00B8204C" w:rsidP="00B8204C"/>
    <w:p w:rsidR="00B8204C" w:rsidRPr="00B8204C" w:rsidRDefault="00B8204C" w:rsidP="00B8204C">
      <w:r w:rsidRPr="00B8204C">
        <w:t xml:space="preserve"> </w:t>
      </w:r>
      <w:r w:rsidRPr="00B8204C">
        <w:rPr>
          <w:b/>
          <w:bCs/>
        </w:rPr>
        <w:t xml:space="preserve">Аннотация к рабочей программе по английскому языку по учебнику </w:t>
      </w:r>
    </w:p>
    <w:p w:rsidR="00B8204C" w:rsidRPr="00B8204C" w:rsidRDefault="00B8204C" w:rsidP="00B8204C">
      <w:r w:rsidRPr="00B8204C">
        <w:rPr>
          <w:b/>
          <w:bCs/>
        </w:rPr>
        <w:t>«</w:t>
      </w:r>
      <w:proofErr w:type="spellStart"/>
      <w:r w:rsidRPr="00B8204C">
        <w:rPr>
          <w:b/>
          <w:bCs/>
        </w:rPr>
        <w:t>Enjoy</w:t>
      </w:r>
      <w:proofErr w:type="spellEnd"/>
      <w:r w:rsidRPr="00B8204C">
        <w:rPr>
          <w:b/>
          <w:bCs/>
        </w:rPr>
        <w:t xml:space="preserve"> </w:t>
      </w:r>
      <w:proofErr w:type="spellStart"/>
      <w:r w:rsidRPr="00B8204C">
        <w:rPr>
          <w:b/>
          <w:bCs/>
        </w:rPr>
        <w:t>English</w:t>
      </w:r>
      <w:proofErr w:type="spellEnd"/>
      <w:r w:rsidRPr="00B8204C">
        <w:rPr>
          <w:b/>
          <w:bCs/>
        </w:rPr>
        <w:t xml:space="preserve">» </w:t>
      </w:r>
    </w:p>
    <w:p w:rsidR="00B8204C" w:rsidRPr="00B8204C" w:rsidRDefault="00B8204C" w:rsidP="00B8204C">
      <w:proofErr w:type="spellStart"/>
      <w:r w:rsidRPr="00B8204C">
        <w:rPr>
          <w:b/>
          <w:bCs/>
        </w:rPr>
        <w:t>Биболетова</w:t>
      </w:r>
      <w:proofErr w:type="spellEnd"/>
      <w:r w:rsidRPr="00B8204C">
        <w:rPr>
          <w:b/>
          <w:bCs/>
        </w:rPr>
        <w:t xml:space="preserve"> М.З., Денисенко О.А., </w:t>
      </w:r>
      <w:proofErr w:type="spellStart"/>
      <w:r w:rsidRPr="00B8204C">
        <w:rPr>
          <w:b/>
          <w:bCs/>
        </w:rPr>
        <w:t>Трубанева</w:t>
      </w:r>
      <w:proofErr w:type="spellEnd"/>
      <w:r w:rsidRPr="00B8204C">
        <w:rPr>
          <w:b/>
          <w:bCs/>
        </w:rPr>
        <w:t xml:space="preserve"> Н.Н. </w:t>
      </w:r>
    </w:p>
    <w:p w:rsidR="00B8204C" w:rsidRPr="00B8204C" w:rsidRDefault="00B8204C" w:rsidP="00B8204C">
      <w:r>
        <w:rPr>
          <w:b/>
          <w:bCs/>
        </w:rPr>
        <w:t>6</w:t>
      </w:r>
      <w:r w:rsidRPr="00B8204C">
        <w:rPr>
          <w:b/>
          <w:bCs/>
        </w:rPr>
        <w:t xml:space="preserve">-9 классы </w:t>
      </w:r>
    </w:p>
    <w:p w:rsidR="00B8204C" w:rsidRPr="00B8204C" w:rsidRDefault="00B8204C" w:rsidP="00B8204C">
      <w:r w:rsidRPr="00B8204C">
        <w:rPr>
          <w:b/>
          <w:bCs/>
        </w:rPr>
        <w:t xml:space="preserve">1. Место дисциплины в структуре основной образовательной программы, в модульной структуре ООП </w:t>
      </w:r>
    </w:p>
    <w:p w:rsidR="00B8204C" w:rsidRPr="00B8204C" w:rsidRDefault="00B8204C" w:rsidP="00B8204C">
      <w:proofErr w:type="gramStart"/>
      <w:r w:rsidRPr="00B8204C">
        <w:t>Рабочая программа по английскому языку составлена на основе федерального компонента государственного стандарта, программы основного общего образования по английскому языку с учетом авторской программы по английскому языку к УМК «</w:t>
      </w:r>
      <w:proofErr w:type="spellStart"/>
      <w:r w:rsidRPr="00B8204C">
        <w:t>Enjoy</w:t>
      </w:r>
      <w:proofErr w:type="spellEnd"/>
      <w:r w:rsidRPr="00B8204C">
        <w:t xml:space="preserve"> </w:t>
      </w:r>
      <w:proofErr w:type="spellStart"/>
      <w:r w:rsidRPr="00B8204C">
        <w:t>English</w:t>
      </w:r>
      <w:proofErr w:type="spellEnd"/>
      <w:r w:rsidRPr="00B8204C">
        <w:t>» для учащихся 2-11 классов общеобразовательных учреждений (Обнинск:</w:t>
      </w:r>
      <w:proofErr w:type="gramEnd"/>
      <w:r w:rsidRPr="00B8204C">
        <w:t xml:space="preserve"> </w:t>
      </w:r>
      <w:proofErr w:type="gramStart"/>
      <w:r w:rsidRPr="00B8204C">
        <w:t xml:space="preserve">Титул,2012). </w:t>
      </w:r>
      <w:proofErr w:type="gramEnd"/>
    </w:p>
    <w:p w:rsidR="00B8204C" w:rsidRPr="00B8204C" w:rsidRDefault="00B8204C" w:rsidP="00B8204C">
      <w:r w:rsidRPr="00B8204C">
        <w:t>Рабочая программа ориентирована на использование учебно-методического комплекта Английский с удовольствием «</w:t>
      </w:r>
      <w:proofErr w:type="spellStart"/>
      <w:r w:rsidRPr="00B8204C">
        <w:t>Enjoy</w:t>
      </w:r>
      <w:proofErr w:type="spellEnd"/>
      <w:r w:rsidRPr="00B8204C">
        <w:t xml:space="preserve"> </w:t>
      </w:r>
      <w:proofErr w:type="spellStart"/>
      <w:r w:rsidRPr="00B8204C">
        <w:t>English</w:t>
      </w:r>
      <w:proofErr w:type="spellEnd"/>
      <w:r w:rsidRPr="00B8204C">
        <w:t xml:space="preserve">» для классов второй ступени обучения общеобразовательных учреждений - Обнинск: Титул, 2013 год. </w:t>
      </w:r>
    </w:p>
    <w:p w:rsidR="00B8204C" w:rsidRPr="00B8204C" w:rsidRDefault="00B8204C" w:rsidP="00B8204C">
      <w:r w:rsidRPr="00B8204C">
        <w:rPr>
          <w:b/>
          <w:bCs/>
        </w:rPr>
        <w:t xml:space="preserve">2. Цель изучения дисциплины. </w:t>
      </w:r>
    </w:p>
    <w:p w:rsidR="00B8204C" w:rsidRPr="00B8204C" w:rsidRDefault="00B8204C" w:rsidP="00B8204C">
      <w:r w:rsidRPr="00B8204C">
        <w:t xml:space="preserve">Рабочая программа составлена с учётом концептуальных основ образовательного стандарта по иностранному языку и для реализации положений, определяющих цели и задачи обучения иностранному языку в общеобразовательных учреждениях. </w:t>
      </w:r>
    </w:p>
    <w:p w:rsidR="00B8204C" w:rsidRPr="00B8204C" w:rsidRDefault="00B8204C" w:rsidP="00B8204C">
      <w:proofErr w:type="gramStart"/>
      <w:r w:rsidRPr="00B8204C">
        <w:t>В соответствии с личностно-ориентированной парадигмой образования федеральный компонент стандарта по иностранному языку для всех ступеней обучения нацелен на комплексную реализацию</w:t>
      </w:r>
      <w:proofErr w:type="gramEnd"/>
      <w:r w:rsidRPr="00B8204C">
        <w:t xml:space="preserve"> </w:t>
      </w:r>
      <w:r w:rsidRPr="00B8204C">
        <w:rPr>
          <w:b/>
          <w:bCs/>
        </w:rPr>
        <w:t xml:space="preserve">личностно ориентированного, </w:t>
      </w:r>
      <w:proofErr w:type="spellStart"/>
      <w:r w:rsidRPr="00B8204C">
        <w:rPr>
          <w:b/>
          <w:bCs/>
        </w:rPr>
        <w:t>деятельностного</w:t>
      </w:r>
      <w:proofErr w:type="spellEnd"/>
      <w:r w:rsidRPr="00B8204C">
        <w:t xml:space="preserve">, </w:t>
      </w:r>
      <w:r w:rsidRPr="00B8204C">
        <w:rPr>
          <w:b/>
          <w:bCs/>
        </w:rPr>
        <w:t xml:space="preserve">коммуникативно-когнитивного и социокультурного </w:t>
      </w:r>
      <w:r w:rsidRPr="00B8204C">
        <w:t xml:space="preserve">подходов к обучению иностранным языкам, которые реализуются. В процессе </w:t>
      </w:r>
      <w:proofErr w:type="gramStart"/>
      <w:r w:rsidRPr="00B8204C">
        <w:t>обуче</w:t>
      </w:r>
      <w:r>
        <w:t>ния по курсу</w:t>
      </w:r>
      <w:proofErr w:type="gramEnd"/>
      <w:r>
        <w:t xml:space="preserve"> "</w:t>
      </w:r>
      <w:proofErr w:type="spellStart"/>
      <w:r>
        <w:t>Enjoy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" в 6</w:t>
      </w:r>
      <w:r w:rsidRPr="00B8204C">
        <w:t xml:space="preserve">-9-х классах развивается </w:t>
      </w:r>
    </w:p>
    <w:p w:rsidR="00B8204C" w:rsidRPr="00B8204C" w:rsidRDefault="00B8204C" w:rsidP="00B8204C">
      <w:r w:rsidRPr="00B8204C">
        <w:t xml:space="preserve">– </w:t>
      </w:r>
      <w:r w:rsidRPr="00B8204C">
        <w:rPr>
          <w:b/>
          <w:bCs/>
        </w:rPr>
        <w:t xml:space="preserve">коммуникативная компетенция </w:t>
      </w:r>
      <w:r w:rsidRPr="00B8204C">
        <w:t xml:space="preserve">на английском языке в совокупности ее составляющих — речевой, языковой, социокультурной, компенсаторной, учебно-познавательной, а именно: </w:t>
      </w:r>
    </w:p>
    <w:p w:rsidR="00B8204C" w:rsidRPr="00B8204C" w:rsidRDefault="00B8204C" w:rsidP="00B8204C">
      <w:r w:rsidRPr="00B8204C">
        <w:t xml:space="preserve">— </w:t>
      </w:r>
      <w:r w:rsidRPr="00B8204C">
        <w:rPr>
          <w:b/>
          <w:bCs/>
        </w:rPr>
        <w:t xml:space="preserve">речевая компетенция </w:t>
      </w:r>
      <w:r w:rsidRPr="00B8204C">
        <w:rPr>
          <w:i/>
          <w:iCs/>
        </w:rPr>
        <w:t xml:space="preserve">— </w:t>
      </w:r>
      <w:r w:rsidRPr="00B8204C">
        <w:t xml:space="preserve">развиваются сформированные на базе начальной школы коммуникативные умения в говорении, </w:t>
      </w:r>
      <w:proofErr w:type="spellStart"/>
      <w:r w:rsidRPr="00B8204C">
        <w:t>аудировании</w:t>
      </w:r>
      <w:proofErr w:type="spellEnd"/>
      <w:r w:rsidRPr="00B8204C">
        <w:t xml:space="preserve">, чтении, письме, с тем чтобы школьники достигли общеевропейского </w:t>
      </w:r>
      <w:proofErr w:type="spellStart"/>
      <w:r w:rsidRPr="00B8204C">
        <w:rPr>
          <w:i/>
          <w:iCs/>
        </w:rPr>
        <w:t>допорогового</w:t>
      </w:r>
      <w:proofErr w:type="spellEnd"/>
      <w:r w:rsidRPr="00B8204C">
        <w:rPr>
          <w:i/>
          <w:iCs/>
        </w:rPr>
        <w:t xml:space="preserve"> уровня </w:t>
      </w:r>
      <w:proofErr w:type="spellStart"/>
      <w:r w:rsidRPr="00B8204C">
        <w:rPr>
          <w:i/>
          <w:iCs/>
        </w:rPr>
        <w:t>обученности</w:t>
      </w:r>
      <w:proofErr w:type="spellEnd"/>
      <w:r w:rsidRPr="00B8204C">
        <w:rPr>
          <w:i/>
          <w:iCs/>
        </w:rPr>
        <w:t xml:space="preserve"> </w:t>
      </w:r>
      <w:r w:rsidRPr="00B8204C">
        <w:t>(А</w:t>
      </w:r>
      <w:proofErr w:type="gramStart"/>
      <w:r w:rsidRPr="00B8204C">
        <w:t>2</w:t>
      </w:r>
      <w:proofErr w:type="gramEnd"/>
      <w:r w:rsidRPr="00B8204C">
        <w:t xml:space="preserve"> / </w:t>
      </w:r>
      <w:proofErr w:type="spellStart"/>
      <w:r w:rsidRPr="00B8204C">
        <w:t>Pre-Intermediate</w:t>
      </w:r>
      <w:proofErr w:type="spellEnd"/>
      <w:r w:rsidRPr="00B8204C">
        <w:t xml:space="preserve">); </w:t>
      </w:r>
    </w:p>
    <w:p w:rsidR="00B8204C" w:rsidRPr="00B8204C" w:rsidRDefault="00B8204C" w:rsidP="00B8204C">
      <w:r w:rsidRPr="00B8204C">
        <w:t xml:space="preserve">— </w:t>
      </w:r>
      <w:r w:rsidRPr="00B8204C">
        <w:rPr>
          <w:b/>
          <w:bCs/>
        </w:rPr>
        <w:t xml:space="preserve">языковая компетенция </w:t>
      </w:r>
      <w:r w:rsidRPr="00B8204C">
        <w:rPr>
          <w:i/>
          <w:iCs/>
        </w:rPr>
        <w:t xml:space="preserve">— </w:t>
      </w:r>
      <w:r w:rsidRPr="00B8204C">
        <w:t xml:space="preserve">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 </w:t>
      </w:r>
    </w:p>
    <w:p w:rsidR="00B8204C" w:rsidRPr="00B8204C" w:rsidRDefault="00B8204C" w:rsidP="00B8204C">
      <w:r w:rsidRPr="00B8204C">
        <w:t xml:space="preserve">— </w:t>
      </w:r>
      <w:r w:rsidRPr="00B8204C">
        <w:rPr>
          <w:b/>
          <w:bCs/>
        </w:rPr>
        <w:t xml:space="preserve">социокультурная компетенция </w:t>
      </w:r>
      <w:r w:rsidRPr="00B8204C">
        <w:rPr>
          <w:i/>
          <w:iCs/>
        </w:rPr>
        <w:t xml:space="preserve">— </w:t>
      </w:r>
      <w:r w:rsidRPr="00B8204C">
        <w:t xml:space="preserve">школьники приобщаются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10-15 лет, соответствующих их психологическим особенностям; развивается их способность и готовность использовать английский язык в реальном общении; </w:t>
      </w:r>
      <w:proofErr w:type="gramStart"/>
      <w:r w:rsidRPr="00B8204C">
        <w:t xml:space="preserve">формируется умение представлять свою собственную страну, ее культуру в условиях межкультурного общения посредством ознакомления учащихся с соответствующим </w:t>
      </w:r>
      <w:r w:rsidRPr="00B8204C">
        <w:lastRenderedPageBreak/>
        <w:t xml:space="preserve">страноведческим, </w:t>
      </w:r>
      <w:proofErr w:type="spellStart"/>
      <w:r w:rsidRPr="00B8204C">
        <w:t>культуроведческим</w:t>
      </w:r>
      <w:proofErr w:type="spellEnd"/>
      <w:r w:rsidRPr="00B8204C">
        <w:t xml:space="preserve"> и социолингвистическим материалом, широко представленным в учебном курсе; </w:t>
      </w:r>
      <w:proofErr w:type="gramEnd"/>
    </w:p>
    <w:p w:rsidR="00B8204C" w:rsidRPr="00B8204C" w:rsidRDefault="00B8204C" w:rsidP="00B8204C">
      <w:r w:rsidRPr="00B8204C">
        <w:t xml:space="preserve">— </w:t>
      </w:r>
      <w:r w:rsidRPr="00B8204C">
        <w:rPr>
          <w:b/>
          <w:bCs/>
        </w:rPr>
        <w:t xml:space="preserve">компенсаторная компетенция </w:t>
      </w:r>
      <w:r w:rsidRPr="00B8204C">
        <w:rPr>
          <w:i/>
          <w:iCs/>
        </w:rPr>
        <w:t xml:space="preserve">— </w:t>
      </w:r>
      <w:r w:rsidRPr="00B8204C">
        <w:t xml:space="preserve">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B8204C">
        <w:t>перефраза</w:t>
      </w:r>
      <w:proofErr w:type="spellEnd"/>
      <w:r w:rsidRPr="00B8204C">
        <w:t xml:space="preserve">, использования синонимов, жестов и т. д.; </w:t>
      </w:r>
    </w:p>
    <w:p w:rsidR="00B8204C" w:rsidRPr="00B8204C" w:rsidRDefault="00B8204C" w:rsidP="00B8204C">
      <w:r w:rsidRPr="00B8204C">
        <w:t xml:space="preserve">— </w:t>
      </w:r>
      <w:r w:rsidRPr="00B8204C">
        <w:rPr>
          <w:b/>
          <w:bCs/>
        </w:rPr>
        <w:t xml:space="preserve">учебно-познавательная компетенция </w:t>
      </w:r>
      <w:r w:rsidRPr="00B8204C">
        <w:t xml:space="preserve">— развиваются желание и умение самостоятельного изучения английского языка доступными им способами (в процессе выполнения проектов, через интернет, с помощью справочников и т. п.), развиваются </w:t>
      </w:r>
    </w:p>
    <w:p w:rsidR="00B8204C" w:rsidRPr="00B8204C" w:rsidRDefault="00B8204C" w:rsidP="00B8204C">
      <w:r w:rsidRPr="00B8204C">
        <w:t xml:space="preserve">специальные учебные умения (пользоваться словарями, интерпретировать информацию текста и др.), умение пользоваться современными информационными технологиями, опираясь на владение английским языком. </w:t>
      </w:r>
    </w:p>
    <w:p w:rsidR="00B8204C" w:rsidRPr="00B8204C" w:rsidRDefault="00B8204C" w:rsidP="00B8204C">
      <w:r w:rsidRPr="00B8204C">
        <w:rPr>
          <w:b/>
          <w:bCs/>
        </w:rPr>
        <w:t xml:space="preserve">Задачи: </w:t>
      </w:r>
    </w:p>
    <w:p w:rsidR="00B8204C" w:rsidRPr="00B8204C" w:rsidRDefault="00B8204C" w:rsidP="00B8204C">
      <w:r w:rsidRPr="00B8204C">
        <w:rPr>
          <w:i/>
          <w:iCs/>
        </w:rPr>
        <w:t xml:space="preserve">- Развитие коммуникативных умений учащихся в говорении, чтении, </w:t>
      </w:r>
      <w:r w:rsidRPr="00B8204C">
        <w:t xml:space="preserve">понимании на слух и письме на английском языке; </w:t>
      </w:r>
    </w:p>
    <w:p w:rsidR="00B8204C" w:rsidRPr="00B8204C" w:rsidRDefault="00B8204C" w:rsidP="00B8204C">
      <w:r w:rsidRPr="00B8204C">
        <w:t xml:space="preserve">- </w:t>
      </w:r>
      <w:r w:rsidRPr="00B8204C">
        <w:rPr>
          <w:i/>
          <w:iCs/>
        </w:rPr>
        <w:t xml:space="preserve">Развитие и образование </w:t>
      </w:r>
      <w:r w:rsidRPr="00B8204C">
        <w:t xml:space="preserve">учащихся средствами английского языка, а именно: </w:t>
      </w:r>
    </w:p>
    <w:p w:rsidR="00B8204C" w:rsidRPr="00B8204C" w:rsidRDefault="00B8204C" w:rsidP="00B8204C">
      <w:r w:rsidRPr="00B8204C">
        <w:t>а) осознание ими явлений действительности, происходящих в англ</w:t>
      </w:r>
      <w:proofErr w:type="gramStart"/>
      <w:r w:rsidRPr="00B8204C">
        <w:t>о-</w:t>
      </w:r>
      <w:proofErr w:type="gramEnd"/>
      <w:r w:rsidRPr="00B8204C">
        <w:t xml:space="preserve"> говорящих странах, через знания о культуре, истории и традициях этих стран; </w:t>
      </w:r>
    </w:p>
    <w:p w:rsidR="00B8204C" w:rsidRPr="00B8204C" w:rsidRDefault="00B8204C" w:rsidP="00B8204C">
      <w:r w:rsidRPr="00B8204C">
        <w:t xml:space="preserve">б) осознание роли родного языка и родной культуры в сравнении с культурой других народов; </w:t>
      </w:r>
    </w:p>
    <w:p w:rsidR="00B8204C" w:rsidRPr="00B8204C" w:rsidRDefault="00B8204C" w:rsidP="00B8204C">
      <w:r w:rsidRPr="00B8204C">
        <w:t xml:space="preserve">в) понимание важности изучения английского языка как средства достижения взаимопонимания между людьми; </w:t>
      </w:r>
    </w:p>
    <w:p w:rsidR="00B8204C" w:rsidRPr="00B8204C" w:rsidRDefault="00B8204C" w:rsidP="00B8204C">
      <w:r w:rsidRPr="00B8204C">
        <w:t xml:space="preserve">г) развитие их познавательных способностей, интереса к учению. </w:t>
      </w:r>
    </w:p>
    <w:p w:rsidR="00B8204C" w:rsidRPr="00B8204C" w:rsidRDefault="00B8204C" w:rsidP="00B8204C">
      <w:r w:rsidRPr="00B8204C">
        <w:rPr>
          <w:b/>
          <w:bCs/>
        </w:rPr>
        <w:t xml:space="preserve">3. Структура дисциплины. </w:t>
      </w:r>
    </w:p>
    <w:p w:rsidR="00B8204C" w:rsidRPr="00B8204C" w:rsidRDefault="00B8204C" w:rsidP="00B8204C">
      <w:r w:rsidRPr="00B8204C">
        <w:t xml:space="preserve">Программа строится в соответствии с психолого-педагогическими особенностями обучения школьников среднего звена. При организации занятий реализуются основные дидактические принципы, особенно принцип доступности, преемственности, перспективности развивающей направленности, самостоятельности и учета индивидуальных особенностей учащихся. </w:t>
      </w:r>
    </w:p>
    <w:p w:rsidR="00B8204C" w:rsidRPr="00B8204C" w:rsidRDefault="00B8204C" w:rsidP="00B8204C">
      <w:r w:rsidRPr="00B8204C">
        <w:rPr>
          <w:b/>
          <w:bCs/>
        </w:rPr>
        <w:t xml:space="preserve">4. Основные образовательные технологии. </w:t>
      </w:r>
    </w:p>
    <w:p w:rsidR="00B8204C" w:rsidRPr="00B8204C" w:rsidRDefault="00B8204C" w:rsidP="00B8204C">
      <w:r w:rsidRPr="00B8204C">
        <w:t xml:space="preserve">Учебное занятие – основная форма организации учебного процесса. Методы проведения занятия: организация начала занятия, постановка задач перед учениками, сообщение темы и плана занятия, демонстрация технических приемов, соответствующих теме занятия и итоговая оценка проделанной работы. </w:t>
      </w:r>
    </w:p>
    <w:p w:rsidR="00B8204C" w:rsidRPr="00B8204C" w:rsidRDefault="00B8204C" w:rsidP="00B8204C">
      <w:r w:rsidRPr="00B8204C">
        <w:rPr>
          <w:b/>
          <w:bCs/>
        </w:rPr>
        <w:t xml:space="preserve">5. Требования к результатам освоения дисциплины. </w:t>
      </w:r>
    </w:p>
    <w:p w:rsidR="00B8204C" w:rsidRPr="00B8204C" w:rsidRDefault="00B8204C" w:rsidP="00B8204C">
      <w:r w:rsidRPr="00B8204C">
        <w:t xml:space="preserve">В результате изучения иностранного языка в средней школе ученик </w:t>
      </w:r>
      <w:r w:rsidRPr="00B8204C">
        <w:rPr>
          <w:b/>
          <w:bCs/>
        </w:rPr>
        <w:t xml:space="preserve">должен знать / понимать: </w:t>
      </w:r>
    </w:p>
    <w:p w:rsidR="00B8204C" w:rsidRPr="00B8204C" w:rsidRDefault="00B8204C" w:rsidP="00B8204C">
      <w:r w:rsidRPr="00B8204C">
        <w:t xml:space="preserve">• значения новых лексических единиц, связанных с тематикой данного этапа и с соответствующими ситуациями общения; </w:t>
      </w:r>
    </w:p>
    <w:p w:rsidR="00B8204C" w:rsidRPr="00B8204C" w:rsidRDefault="00B8204C" w:rsidP="00B8204C">
      <w:proofErr w:type="gramStart"/>
      <w:r w:rsidRPr="00B8204C">
        <w:lastRenderedPageBreak/>
        <w:t xml:space="preserve">• значение изученных глагольных форм (видовременных, неличных), средств и способов выражения модальности, условия, предположения, причины, следствия, побуждения к действию; </w:t>
      </w:r>
      <w:proofErr w:type="gramEnd"/>
    </w:p>
    <w:p w:rsidR="00B8204C" w:rsidRPr="00B8204C" w:rsidRDefault="00B8204C" w:rsidP="00B8204C">
      <w:r w:rsidRPr="00B8204C">
        <w:rPr>
          <w:b/>
          <w:bCs/>
        </w:rPr>
        <w:t xml:space="preserve">Уметь: </w:t>
      </w:r>
    </w:p>
    <w:p w:rsidR="00B8204C" w:rsidRPr="00B8204C" w:rsidRDefault="00B8204C" w:rsidP="00B8204C">
      <w:r w:rsidRPr="00B8204C">
        <w:rPr>
          <w:b/>
          <w:bCs/>
        </w:rPr>
        <w:t xml:space="preserve">говорение </w:t>
      </w:r>
    </w:p>
    <w:p w:rsidR="00B8204C" w:rsidRPr="00B8204C" w:rsidRDefault="00B8204C" w:rsidP="00B8204C">
      <w:r w:rsidRPr="00B8204C">
        <w:t>• вести диалог (диалог-расспрос, диалог-обмен мнениями / суждениями, диало</w:t>
      </w:r>
      <w:proofErr w:type="gramStart"/>
      <w:r w:rsidRPr="00B8204C">
        <w:t>г-</w:t>
      </w:r>
      <w:proofErr w:type="gramEnd"/>
      <w:r w:rsidRPr="00B8204C">
        <w:t xml:space="preserve"> 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 </w:t>
      </w:r>
    </w:p>
    <w:p w:rsidR="00B8204C" w:rsidRPr="00B8204C" w:rsidRDefault="00B8204C" w:rsidP="00B8204C">
      <w:r w:rsidRPr="00B8204C">
        <w:t xml:space="preserve">• рассказывать, рассуждать в связи с изученной тематикой, проблематикой прочитанных / прослушанных текстов, описывать события, излагать факты, делать сообщения </w:t>
      </w:r>
    </w:p>
    <w:p w:rsidR="00B8204C" w:rsidRPr="00B8204C" w:rsidRDefault="00B8204C" w:rsidP="00B8204C">
      <w:r w:rsidRPr="00B8204C">
        <w:t xml:space="preserve">• создавать словесный социокультурный портрет своей страны и стран / страны изучаемого языка на основе разнообразной страноведческой и </w:t>
      </w:r>
      <w:proofErr w:type="spellStart"/>
      <w:r w:rsidRPr="00B8204C">
        <w:t>культуроведческой</w:t>
      </w:r>
      <w:proofErr w:type="spellEnd"/>
      <w:r w:rsidRPr="00B8204C">
        <w:t xml:space="preserve"> информации; </w:t>
      </w:r>
    </w:p>
    <w:p w:rsidR="00B8204C" w:rsidRPr="00B8204C" w:rsidRDefault="00B8204C" w:rsidP="00B8204C">
      <w:proofErr w:type="spellStart"/>
      <w:r w:rsidRPr="00B8204C">
        <w:rPr>
          <w:b/>
          <w:bCs/>
        </w:rPr>
        <w:t>аудирование</w:t>
      </w:r>
      <w:proofErr w:type="spellEnd"/>
      <w:r w:rsidRPr="00B8204C">
        <w:rPr>
          <w:b/>
          <w:bCs/>
        </w:rPr>
        <w:t xml:space="preserve"> </w:t>
      </w:r>
    </w:p>
    <w:p w:rsidR="00B8204C" w:rsidRPr="00B8204C" w:rsidRDefault="00B8204C" w:rsidP="00B8204C">
      <w:r w:rsidRPr="00B8204C">
        <w:t xml:space="preserve">• понимать относительно полно (общий смысл) высказывания на изучаемом иностранном языке в различных ситуациях общения, понимать основное содержание аутентичных </w:t>
      </w:r>
    </w:p>
    <w:p w:rsidR="00B8204C" w:rsidRPr="00B8204C" w:rsidRDefault="00B8204C" w:rsidP="00B8204C">
      <w:r w:rsidRPr="00B8204C">
        <w:t xml:space="preserve">аудио- или видеотекстов познавательного характера на темы, связанные с личными интересами, выборочно извлекать из них необходимую информацию; </w:t>
      </w:r>
    </w:p>
    <w:p w:rsidR="00B8204C" w:rsidRPr="00B8204C" w:rsidRDefault="00B8204C" w:rsidP="00B8204C">
      <w:r w:rsidRPr="00B8204C">
        <w:rPr>
          <w:b/>
          <w:bCs/>
        </w:rPr>
        <w:t xml:space="preserve">чтение </w:t>
      </w:r>
    </w:p>
    <w:p w:rsidR="00B8204C" w:rsidRPr="00B8204C" w:rsidRDefault="00B8204C" w:rsidP="00B8204C">
      <w:proofErr w:type="gramStart"/>
      <w:r w:rsidRPr="00B8204C">
        <w:t xml:space="preserve">• читать аутентичные тексты разных стилей (публицистические, художественные, научно-популярные, прагматические, используя основные виды чтения (ознакомительное, изучающее, просмотровое / поисковое) в зависимости от коммуникативной задачи; </w:t>
      </w:r>
      <w:proofErr w:type="gramEnd"/>
    </w:p>
    <w:p w:rsidR="00B8204C" w:rsidRPr="00B8204C" w:rsidRDefault="00B8204C" w:rsidP="00B8204C">
      <w:r w:rsidRPr="00B8204C">
        <w:rPr>
          <w:b/>
          <w:bCs/>
        </w:rPr>
        <w:t xml:space="preserve">письменная речь </w:t>
      </w:r>
    </w:p>
    <w:p w:rsidR="00B8204C" w:rsidRPr="00B8204C" w:rsidRDefault="00B8204C" w:rsidP="00B8204C">
      <w:r w:rsidRPr="00B8204C">
        <w:t xml:space="preserve">• описывать явления, события, излагать факты в письме личного и делового характера; </w:t>
      </w:r>
    </w:p>
    <w:p w:rsidR="00B8204C" w:rsidRPr="00B8204C" w:rsidRDefault="00B8204C" w:rsidP="00B8204C">
      <w:r w:rsidRPr="00B8204C">
        <w:t xml:space="preserve">• заполнять различные виды анкет, сообщать сведения о себе в форме, принятой в стране / странах изучаемого языка; </w:t>
      </w:r>
    </w:p>
    <w:p w:rsidR="00B8204C" w:rsidRPr="00B8204C" w:rsidRDefault="00B8204C" w:rsidP="00B8204C">
      <w:r w:rsidRPr="00B8204C">
        <w:t xml:space="preserve">• делать выписки из текста на английском языке. </w:t>
      </w:r>
    </w:p>
    <w:p w:rsidR="00B8204C" w:rsidRPr="00B8204C" w:rsidRDefault="00B8204C" w:rsidP="00B8204C">
      <w:r w:rsidRPr="00B8204C">
        <w:rPr>
          <w:b/>
          <w:bCs/>
        </w:rPr>
        <w:t xml:space="preserve">6. Общая трудоемкость дисциплины </w:t>
      </w:r>
    </w:p>
    <w:p w:rsidR="00B8204C" w:rsidRPr="00B8204C" w:rsidRDefault="00B8204C" w:rsidP="00B8204C">
      <w:r>
        <w:t>С 6</w:t>
      </w:r>
      <w:r w:rsidRPr="00B8204C">
        <w:t xml:space="preserve"> по 9 класс по 3 часа в неделю, всего 102 часа в год </w:t>
      </w:r>
    </w:p>
    <w:p w:rsidR="00B8204C" w:rsidRPr="00B8204C" w:rsidRDefault="00B8204C" w:rsidP="00B8204C">
      <w:r w:rsidRPr="00B8204C">
        <w:rPr>
          <w:b/>
          <w:bCs/>
        </w:rPr>
        <w:t>7. Формы контроля</w:t>
      </w:r>
      <w:r>
        <w:rPr>
          <w:b/>
          <w:bCs/>
        </w:rPr>
        <w:t xml:space="preserve"> </w:t>
      </w:r>
      <w:r w:rsidRPr="00B8204C">
        <w:t xml:space="preserve">Текущий, тематический и итоговый контроль деятельности учеников педагогом. Контрольная работа, самостоятельная работа, тестирование, защита творческих работ, лексический диктант, зачёт </w:t>
      </w:r>
    </w:p>
    <w:p w:rsidR="00FD3591" w:rsidRDefault="00FD3591" w:rsidP="00B8204C">
      <w:bookmarkStart w:id="0" w:name="_GoBack"/>
      <w:bookmarkEnd w:id="0"/>
    </w:p>
    <w:sectPr w:rsidR="00FD3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04C"/>
    <w:rsid w:val="00B8204C"/>
    <w:rsid w:val="00FD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2016-02-07T13:13:00Z</dcterms:created>
  <dcterms:modified xsi:type="dcterms:W3CDTF">2016-02-07T13:16:00Z</dcterms:modified>
</cp:coreProperties>
</file>